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8"/>
          <w:tab w:val="left" w:pos="6744" w:leader="none"/>
        </w:tabs>
        <w:suppressAutoHyphens w:val="true"/>
        <w:bidi w:val="0"/>
        <w:spacing w:lineRule="auto" w:line="240" w:before="57" w:after="86"/>
        <w:ind w:left="6746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Załącznik </w:t>
      </w:r>
    </w:p>
    <w:p>
      <w:pPr>
        <w:pStyle w:val="Normal"/>
        <w:widowControl/>
        <w:tabs>
          <w:tab w:val="clear" w:pos="708"/>
          <w:tab w:val="left" w:pos="6744" w:leader="none"/>
        </w:tabs>
        <w:suppressAutoHyphens w:val="true"/>
        <w:bidi w:val="0"/>
        <w:spacing w:lineRule="auto" w:line="240" w:before="57" w:after="86"/>
        <w:ind w:left="6746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do Uchwały Nr  347/34/21</w:t>
      </w:r>
    </w:p>
    <w:p>
      <w:pPr>
        <w:pStyle w:val="Normal"/>
        <w:widowControl/>
        <w:suppressAutoHyphens w:val="true"/>
        <w:bidi w:val="0"/>
        <w:spacing w:lineRule="auto" w:line="240" w:before="57" w:after="86"/>
        <w:ind w:left="6746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Zarządu Powiatu Tatrzańskiego</w:t>
      </w:r>
    </w:p>
    <w:p>
      <w:pPr>
        <w:pStyle w:val="Normal"/>
        <w:widowControl/>
        <w:suppressAutoHyphens w:val="true"/>
        <w:bidi w:val="0"/>
        <w:spacing w:lineRule="auto" w:line="240" w:before="114" w:after="143"/>
        <w:ind w:left="6746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z dnia 14 października 2021 r.</w:t>
      </w:r>
    </w:p>
    <w:p>
      <w:pPr>
        <w:pStyle w:val="Normal"/>
        <w:spacing w:lineRule="exact" w:line="340" w:before="57" w:after="8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exact" w:line="340" w:before="57" w:after="8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171" w:after="1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Ogłoszenie otwartego konkursu ofert na realizację zadania publicznego z zakresu nieodpłatnej pomocy prawnej, nieodpłatnego poradnictwa obywatelskiego oraz edukacji prawnej polegającego na powierzeniu prowadzenia punktu nieodpłatnej pomocy prawnej, punkt nieodpłatnego poradnictwa obywatelskiego oraz realizacji zadań</w:t>
        <w:br/>
        <w:t>z zakresu edukacji prawnej na terenie powiatu tatrzańskiego w 2022 r.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32 ust. 1 ustawy z dnia 5 czerwca 1998 r. o samorządzie powiatowym </w:t>
        <w:br/>
        <w:t>(t.j. Dz. U. z 2020 r. poz. 920 z późn. zmianami ), art. 11 ust. 1 pkt. 2, art. 11 ust. 2 oraz</w:t>
        <w:br/>
        <w:t>art. 13 ust. 1 ustawy o działalności pożytku publicznego i o wolontariacie (t.j. Dz.U. z 2020 r. poz. 1057 z późn. zmianami ), art. 11 ust. 1 i 2 ustawy z dnia 5 sierpnia 2015 r. o nieodpłatnej pomocy prawnej, nieodpłatnym poradnictwie obywatelskim oraz edukacji prawnej</w:t>
        <w:br/>
        <w:t>(t.j. Dz. U. z 2021 r. poz. 945 z późn. zmianami), Zarząd Powiatu Tatrzańskiego ogłasza otwarty konkurs ofert na powierzenie realizacji zadania publicznego z zakresu udzielania nieodpłatnej pomocy prawnej, nieodpłatnego poradnictwa obywatelskiego oraz edukacji prawnej polegającego na powierzeniu prowadzenia jednego punktu nieodpłatnej pomocy prawnej, jednego punktu nieodpłatnego poradnictwa obywatelskiego oraz realizacji zadań</w:t>
        <w:br/>
        <w:t>z zakresu edukacji prawnej na terenie powiatu tatrzańskiego w 2022 roku.</w:t>
      </w:r>
    </w:p>
    <w:p>
      <w:pPr>
        <w:pStyle w:val="Normal"/>
        <w:rPr>
          <w:rFonts w:ascii="Times New Roman" w:hAnsi="Times New Roman"/>
          <w:b/>
          <w:b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I.</w:t>
        <w:tab/>
        <w:t>Rodzaj zadania i miejsce realizacji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Powierzenie prowadzenia jednego punktu nieodpłatnej pomocy prawnej lub jednego punktu nieodpłatnego poradnictwa obywatelskiego. Każdy z punktów zapewniał będzie także nieodpłatną mediację. W ramach realizacji zadania zleca się również działania z zakresu edukacji prawnej.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Zadanie będzie realizowane w okresie od 1 stycznia do 31 grudnia 2022 r w następujących lokalizacjach: 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Punkt nieodpłatnej pomocy prawnej: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Poronin, ul. Józefa Piłsudskiego 15 (Ośrodek Pomocy Społecznej) </w:t>
        <w:br/>
        <w:t>czynny w poniedziałki, środy i czwartki w godz. od 8.00 do 12.00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Kościelisko, ul. Nędzy Kubińca 140, (Ośrodek Pomocy Społecznej )</w:t>
        <w:br/>
        <w:t>czynny we wtorki i piątki w godz. od 11.00 do 15.00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Punkt nieodpłatnego poradnictwa obywatelskiego: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Bukowina Tatrzańska,  ul. Długa 144 (Urząd Gminy)</w:t>
        <w:br/>
        <w:t>czynny w poniedziałki w godz. od 13.00 do 17.00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Bukowina Tatrzańska, ul. Kościuszki 36 (Gminna Biblioteka Publiczna)</w:t>
        <w:br/>
        <w:t>czynny we wtorki i środy w godz. od 13.00 do 17.00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Biały Dunajec, ul. Jana Pawła II 312 (Urząd Gminy)</w:t>
        <w:br/>
        <w:t>czynny w czwartki i piątki w godz. od 8.00 do 12.00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Porady w zakresie nieodpłatnej pomocy prawnej, nieodpłatnego poradnictwa, oraz działania w zakresie edukacji prawnej i prowadzenia mediacji będą realizowane na zasadach określonych w ustawie z dnia 5 sierpnia 2015 r. o nieodpłatnej pomocy prawnej oraz edukacji prawnej (t.j. Dz. U. z 2021 r. poz. 945 z późn. zmianami). Zarząd Powiatu zastrzega sobie możliwość wydłużenia czasu trwania dyżuru do 5 godzin dziennie na zasadach opisanych</w:t>
        <w:br/>
        <w:t>w art. 8 ust. 6 i 7 wyżej wymienionej ustawy. Wydłużenie czasu trwania dyżuru nie powoduje zwiększenia środków przeznaczonych na realizację zadania w danym roku.</w:t>
      </w:r>
    </w:p>
    <w:p>
      <w:pPr>
        <w:pStyle w:val="Normal"/>
        <w:spacing w:lineRule="auto" w:line="360"/>
        <w:rPr>
          <w:rFonts w:ascii="Times New Roman" w:hAnsi="Times New Roman"/>
          <w:b/>
          <w:b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II.</w:t>
        <w:tab/>
        <w:t>Wysokość środków publicznych przeznaczonych na realizację zadania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realizację zadania przeznacza się kwotę 126.060 zł brutto. (w tym 120.120 zł na udzielanie nieodpłatnej pomocy prawnej i nieodpłatnego poradnictwa obywatelskiego/po 60.060 zł</w:t>
        <w:br/>
        <w:t>na punkt/ i 5.940 zł na realizację zadań z zakresu edukacji prawnej /2.970 zł na punkt/).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roku 2020 oraz w 2021 r. na realizację tego zadania przeznaczono kwotę po 126.060 zł</w:t>
        <w:br/>
        <w:t xml:space="preserve">w skali roku. 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III.</w:t>
        <w:tab/>
        <w:t>Zasady przyznawania dotacji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Szczegółowe warunki przyznawania dotacji, w tym sposób i formę jej przekazywania oraz warunki rozliczenia zadania określi umowa na realizację zadania publicznego zawarta pomiędzy oferentem a Powiatem Tatrzańskim.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Podmiotem uprawnionym do złożenia oferty jest organizacja pozarządowa prowadząca działalność pożytku publicznego w zakresie, o którym mowa w art. 4 pkt 1b ustawy</w:t>
        <w:br/>
        <w:t>z dnia 24 kwietnia 2003 r. o działalności pożytku publicznego i o wolontariacie, która została wpisana na listę organizacji pozarządowych uprawnionych do prowadzenia punktów nieodpłatnej pomocy prawnej lub nieodpłatnego poradnictwa obywatelskiego na obszarze Województwa Małopolskiego, prowadzoną przez Wojewodę Małopolskiego.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O powierzenie prowadzenia w 2022 r. punktu, w którym będzie udzielana nieodpłatna pomoc prawna lub świadczone nieodpłatne poradnictwo obywatelskie, może ubiegać się organizacja pozarządowa prowadząca działalność pożytku publicznego, w zakresie, o którym mowa w art. 4 ust.1 pkt 1b lub 22a ustawy z dnia 24 kwietnia 2003 r. o działalności pożytku publicznego i o wolontariacie, która: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a) w przypadku przeznaczenia punktu na udzielanie nieodpłatnej pomocy prawnej, łącznie spełnia następujące warunki: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posiada co najmniej dwuletnie doświadczenie w wykonywaniu zadań wiążących się</w:t>
        <w:br/>
        <w:t>z udzielaniem porad prawnych, informacji prawnych lub świadczeniem poradnictwa obywatelskiego,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posiada umowę zawartą z adwokatem, radcą prawnym, doradcą podatkowym lub osobą,</w:t>
        <w:br/>
        <w:t>o której mowa w art.11 ust. 3 pkt 2 ustawy oraz mediatorem,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daje gwarancję należytego wykonania zadania, w szczególności w zakresie zapewnienia: poufności w związku z udzielaniem nieodpłatnej pomocy prawnej i jej dokumentowaniem, profesjonalnego i rzetelnego udzielania nieodpłatnej pomocy prawnej, przestrzegania zasad etyki przy udzielaniu nieodpłatnej pomocy prawnej, w szczególności w sytuacji, gdy zachodzi konflikt interesów,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opracowała i stosuje standardy obsługi i wewnętrzny system kontroli jakości udzielanej nieodpłatnej pomocy prawnej.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b) w przypadku przeznaczenia punktu na świadczenie nieodpłatnego poradnictwa obywatelskiego, łącznie spełnia następujące warunki: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posiada co najmniej dwuletnie doświadczenie w wykonywaniu zadań wiążących się</w:t>
        <w:br/>
        <w:t>ze świadczeniem poradnictwa obywatelskiego, nabyte w okresie pięciu lat bezpośrednio poprzedzających złożenie oferty, lub co najmniej dwuletnie doświadczenie w wykonywaniu zadań wiążących się z udzielaniem porad prawnych, informacji prawnych lub świadczenia nieodpłatnego poradnictwa,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posiada umowę zawartą z doradcą oraz mediatorem,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daje gwarancję należytego wykonania zadania, w szczególności w zakresie zapewnienia: poufności w związku ze świadczeniem nieodpłatnego poradnictwa obywatelskiego i jego dokumentowaniem, profesjonalnego i rzetelnego świadczenia nieodpłatnego poradnictwa obywatelskiego, przestrzegania zasad etyki przy świadczeniu nieodpłatnego poradnictwa obywatelskiego, w szczególności w sytuacji, gdy zachodzi konflikt interesów,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opracowała i stosuje standardy obsługi i wewnętrzny system kontroli jakości świadczonego nieodpłatnego poradnictwa obywatelskiego.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W przypadku gdy w otwartym konkursie ofert, o którym mowa w ust. 2, nie wpłynęła żadna oferta na powierzenie prowadzenia punktu przeznaczonego na świadczenie nieodpłatnego poradnictwa obywatelskiego albo żadna ze złożonych ofert nie spełnia wymogów konkursu w części dotyczącej świadczenia w punkcie nieodpłatnego poradnictwa obywatelskiego, organizacji pozarządowej powierza się prowadzenie wszystkich punktów</w:t>
        <w:br/>
        <w:t>z przeznaczeniem na udzielanie nieodpłatnej pomocy prawnej.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IV.</w:t>
        <w:tab/>
        <w:t>Terminy i warunki realizacji zadania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sz w:val="24"/>
          <w:szCs w:val="24"/>
        </w:rPr>
        <w:t>1. W powierzonym punkcie nieodpłatnej pomocy prawnej lub punkcie nieodpłatnego poradnictwa obywatelskiego zadanie musi być wykonane w całości w okresie pomiędzy</w:t>
        <w:br/>
        <w:t>1 stycznia a 31 grudnia 2022 r., w przeciętnym wymiarze pięciu dni w tygodniu przez</w:t>
        <w:br/>
        <w:t>co najmniej cztery godziny dziennie. Nie dopuszcza się przerw w funkcjonowaniu punktu nieodpłatnej pomocy prawnej lub nieodpłatnego poradnictwa obywatelskiego z wyjątkiem dni ustawowo wolnych od pracy. Dotacja musi być wykorzystana nie później niż do</w:t>
        <w:br/>
        <w:t>dnia 28 grudnia 2022 r.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sz w:val="24"/>
          <w:szCs w:val="24"/>
        </w:rPr>
        <w:t>2. Wyłoniony w drodze otwartego konkursu ofert podmiot prowadzący punkt nieodpłatnej pomocy prawnej lub nieodpłatnego poradnictwa obywatelskiego zobowiązany jest do realizacji zadania zgodnie z przepisami ustawy z dnia 5 sierpnia 2015 r. o nieodpłatnej pomocy prawnej oraz edukacji prawnej, w tym m.in. do prowadzenia dokumentacji punktu nieodpłatnej pomocy prawnej.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V.</w:t>
        <w:tab/>
        <w:t>Zasady przygotowania oferty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W konkursie mogą być składane oferty na powierzenie prowadzenia punktu przeznaczonego na udzielanie nieodpłatnej pomocy prawnej lub świadczenie nieodpłatnego poradnictwa obywatelskiego.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Nie dopuszcza się możliwości składania przez organizacje pozarządowe ofert wspólnych.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Oferty wraz z załącznikami należy składać w zamkniętej, opisanej kopercie. Opis winien zawierać nazwę oferenta wraz z adresem oraz nazwę konkursu: „Konkurs ofert na powierzenie prowadzenia punktu … (npp lub npo) w 2022 roku oraz realizację zadań</w:t>
        <w:br/>
        <w:t>z zakresu edukacji prawnej”.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Do oferty należy dołączyć następujące dokumenty: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potwierdzające posiadanie co najmniej dwuletniego doświadczenia w wykonywaniu zadań wiążących się z udzielaniem porad prawnych, informacji prawnych lub świadczeniem poradnictwa obywatelskiego lub,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potwierdzające posiadanie co najmniej dwuletniego doświadczenia w wykonywaniu zadań wiążących się ze świadczeniem poradnictwa obywatelskiego, nabyte w okresie pięciu lat bezpośrednio poprzedzających złożenie oferty,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umowy zawarte z adwokatem, radcą prawnym, doradcą podatkowym lub osobą, o której mowa w art.11 ust. 3 pkt 2 ustawy oraz mediatorem,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dokument potwierdzający wpis na listę, prowadzoną przez właściwego Wojewodę, o której mowa w art. 11 d ustawy z 5 sierpnia 2015 r. o nieodpłatnej pomocy prawnej, nieodpłatnym poradnictwie obywatelskim oraz edukacji prawnej,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Oferent ubiegający się o powierzenie prowadzenia punktu przeznaczonego na świadczenie nieodpłatnego poradnictwa obywatelskiego dołącza do oferty również: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a) zaświadczenie, o którym mowa w art. 11 ust. 3a pkt. 2 ustawy z 5 sierpnia 2015 r.</w:t>
        <w:br/>
        <w:t>o nieodpłatnej pomocy prawnej, nieodpłatnym poradnictwie obywatelskim oraz edukacji prawnej,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b) zaświadczenie potwierdzające ukończenie szkolenia z oceną pozytywną, o którym mowa w art. 11a ust 1 w/w ustawy,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c) zaświadczenie potwierdzające uczestnictwo doradcy w kursie doszkalającym,          o którym mowa w art. 11a ust. 2,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pisemne zobowiązanie do zapewnienia poufności w związku z udzieleniem nieodpłatnej pomocy prawnej lub świadczeniem nieodpłatnego poradnictwa obywatelskiego i jej udokumentowaniem,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zobowiązanie do zapewnienia profesjonalnego i rzetelnego udzielania nieodpłatnej pomocy lub świadczenia nieodpłatnego poradnictwa obywatelskiego,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zobowiązanie do przestrzegania zasad etyki przy udzielaniu nieodpłatnej pomocy prawnej lub świadczeniu nieodpłatnego poradnictwa obywatelskiego, w szczególności w sytuacji,              gdy zachodzi konflikt interesów,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dokument opisujący standardy obsługi i wewnętrzny system kontroli jakości udzielanej nieodpłatnej pomocy prawnej, świadczonego nieodpłatnego poradnictwa obywatelskiego         i nieodpłatnej mediacji,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Do oferty można załączyć dodatkowo porozumienia o wolontariacie zawarte z osobami, które będą wykonywały świadczenia w ramach prowadzonego punktu, w tym służyły asystą osobom mającym trudności w samodzielnej realizacji porady, w szczególności z powodu niepełnosprawności, podeszłego wieku albo innych okoliczności życiowych.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Załączniki dołączone do oferty powinny być oryginałem dokumentu lub kopią potwierdzoną za zgodność z oryginałem przez osobę uprawnioną do reprezentowania oferenta.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 w:eastAsia="pl-PL" w:bidi="ar-SA"/>
        </w:rPr>
        <w:t>7</w:t>
      </w:r>
      <w:r>
        <w:rPr>
          <w:rFonts w:ascii="Times New Roman" w:hAnsi="Times New Roman"/>
          <w:sz w:val="24"/>
          <w:szCs w:val="24"/>
        </w:rPr>
        <w:t>. Warunkiem przekazania dotacji jest zawarcie umowy w formie pisemnej. W umowie zostaną określone szczegółowe warunki realizacji zadania oraz sposób finansowania oraz rozliczania się z przyznanej dotacji.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 w:eastAsia="pl-PL" w:bidi="ar-SA"/>
        </w:rPr>
        <w:t>8</w:t>
      </w:r>
      <w:r>
        <w:rPr>
          <w:rFonts w:ascii="Times New Roman" w:hAnsi="Times New Roman"/>
          <w:sz w:val="24"/>
          <w:szCs w:val="24"/>
        </w:rPr>
        <w:t>. Złożenie oferty nie jest równoznaczne z przyznaniem dotacji. Dotację na realizację zadania publicznego otrzyma podmiot, którego oferta zostanie wybrana w postępowaniu konkursowym.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VI.</w:t>
        <w:tab/>
        <w:t>Termin i miejsce składania ofert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Oferty  na realizację zadania publicznego, zgodne ze wzorem określonym</w:t>
        <w:br/>
        <w:t>w Rozporządzeniu Przewodniczącego Komitetu do Spraw Pożytku Publicznego</w:t>
        <w:br/>
        <w:t>z dnia 24 października 2018 r. w sprawie wzorów ofert i ramowych wzorów umów dotyczących realizacji zadań publicznych oraz wzorów sprawozdań z wykonania tych zadań (Dz. U. z 2018 r., poz.2057) wraz z załącznikami należy składać w terminie</w:t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do dnia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listopada 2021 r. do godz.15.00</w:t>
      </w:r>
      <w:r>
        <w:rPr>
          <w:rFonts w:ascii="Times New Roman" w:hAnsi="Times New Roman"/>
          <w:sz w:val="24"/>
          <w:szCs w:val="24"/>
        </w:rPr>
        <w:t xml:space="preserve"> w zamkniętej kopercie opisanej według wzoru określonego w punkcie V.3. niniejszego ogłoszenia.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Oferty należy składać na Dzienniku Podawczym Starostwa Powiatowego w Zakopanem, ul. Chramcówki 15, 34-500 Zakopane.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3.Oferta przesłana za pośrednictwem operatora pocztowego lub kuriera będzie traktowana jako złożona w terminie, jeśli zostanie dostarczona do siedziby ogłaszającego konkurs</w:t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do dnia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listopada 2021 r. do godz. 15.00.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VII.</w:t>
        <w:tab/>
        <w:t>Tryb i kryteria stosowane przy wyborze ofert</w:t>
      </w:r>
    </w:p>
    <w:p>
      <w:pPr>
        <w:pStyle w:val="Normal"/>
        <w:spacing w:lineRule="auto" w:line="360" w:before="0" w:after="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Złożone oferty będą podlegały ocenie formalnej i merytorycznej, którą przeprowadzi komisja konkursowa powołana przez Zarząd Powiatu Tatrzańskiego.</w:t>
        <w:br/>
        <w:t>2. Rozpatrywane będą wyłącznie oferty kompletne, prawidłowo wypełnione, złożone według obowiązującego wzoru, w terminie określonym w ogłoszeniu konkursowym.</w:t>
        <w:br/>
        <w:t>3. Oferenci zostaną poinformowani w przypadku gdy ich oferta uzyska negatywny wynik weryfikacji formalnej.</w:t>
      </w:r>
    </w:p>
    <w:p>
      <w:pPr>
        <w:pStyle w:val="Normal"/>
        <w:spacing w:lineRule="auto" w:line="360" w:before="0" w:after="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Komisja konkursowa dokona oceny merytorycznej ofert z pozytywnym wynikiem oceny formalnej w oparciu o przyjęte kryteria oceny. W uzasadnionych przypadkach może wezwać oferenta do złożenia wyjaśnień oraz dokonać uzgodnień.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Kryteria oceny merytorycznej: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zakładane  rezultaty  realizacji  zadania,  w szczególności czas pracy punktu, liczba i rodzaj działań promocyjnych;</w:t>
        <w:br/>
        <w:t>b) program edukacji prawnej;</w:t>
        <w:br/>
        <w:t>c) kwalifikacje i doświadczenie osób zaangażowanych w realizację zadania;</w:t>
        <w:br/>
        <w:t>d) ocena wkładu zasobów rzeczowych (sprzęt komputerowy, wyposażenie);</w:t>
        <w:br/>
        <w:t>e) doświadczenie organizacji w realizacji zadań podobnego rodzaju.</w:t>
        <w:br/>
        <w:t>Wartość punktowa każdego z kryteriów wynosi od 0 do 10 pkt.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Komisja konkursowa ustali listę rankingową ofert i przekaże ją wraz ze swoją opinią Zarządowi Powiatu Tatrzańskiego.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VIII.</w:t>
        <w:tab/>
        <w:t>Rozstrzygnięcie konkursu ofert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sz w:val="24"/>
          <w:szCs w:val="24"/>
        </w:rPr>
        <w:t>1. Decyzję o wyborze oferty i o udzieleniu dotacji podejmie Zarząd Powiatu Tatrzańskiego</w:t>
        <w:br/>
        <w:t>w formie uchwały. Uchwała będzie podstawą do zawarcia z organizacją, której oferta będzie wybrana w konkursie, pisemnej umowy szczegółowo określającej warunki i termin realizacji zadania oraz sposób rozliczenia przyznanej dotacji.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sz w:val="24"/>
          <w:szCs w:val="24"/>
        </w:rPr>
        <w:t xml:space="preserve">2. Rozstrzygnięcie otwartego konkursu ofert nastąpi w terminie do </w:t>
      </w:r>
      <w:r>
        <w:rPr>
          <w:rFonts w:ascii="Times New Roman" w:hAnsi="Times New Roman"/>
          <w:b/>
          <w:bCs/>
          <w:sz w:val="24"/>
          <w:szCs w:val="24"/>
        </w:rPr>
        <w:t>dnia 16 listopada 2021 r.</w:t>
      </w:r>
      <w:r>
        <w:rPr>
          <w:rFonts w:ascii="Times New Roman" w:hAnsi="Times New Roman"/>
          <w:sz w:val="24"/>
          <w:szCs w:val="24"/>
        </w:rPr>
        <w:t xml:space="preserve"> Informacja o wyborze oferty wraz ze wskazaniem wysokości przyznanych środków publicznych zostanie zamieszczona na stronie internetowej Powiatu Tatrzańskiego </w:t>
      </w:r>
      <w:hyperlink r:id="rId2">
        <w:r>
          <w:rPr>
            <w:rStyle w:val="Czeinternetowe"/>
            <w:rFonts w:ascii="Times New Roman" w:hAnsi="Times New Roman"/>
            <w:sz w:val="24"/>
            <w:szCs w:val="24"/>
          </w:rPr>
          <w:t>www.powiat.tatry.pl</w:t>
        </w:r>
      </w:hyperlink>
      <w:r>
        <w:rPr>
          <w:rFonts w:ascii="Times New Roman" w:hAnsi="Times New Roman"/>
          <w:sz w:val="24"/>
          <w:szCs w:val="24"/>
        </w:rPr>
        <w:t xml:space="preserve"> , w Biuletynie Informacji Publicznej oraz wywieszona na tablicy ogłoszeń w siedzibie Starostwa Powiatowego w Zakopanem.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sz w:val="24"/>
          <w:szCs w:val="24"/>
        </w:rPr>
        <w:t>3. Warunkiem przekazania dotacji będzie zawarcie umowy z zachowaniem formy pisemnej według wzoru określonego w rozporządzeniu Przewodniczącego Komitetu do Spraw Pożytku Publicznego z dnia 24 października 2018 r. w sprawie wzorów ofert i ramowych wzorów umów dotyczących realizacji zadań publicznych oraz wzorów sprawozdań z wykonania tych zadań (Dz. U. z 2018 r. poz. 2057).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sz w:val="24"/>
          <w:szCs w:val="24"/>
        </w:rPr>
        <w:t>4. Podmiot wyłoniony w konkursie po zakończeniu realizacji zadania zobowiązany będzie do przedstawienia szczegółowego sprawozdania merytorycznego i finansowego z wykonania zadania, według wzoru określonego w  rozporządzeniu Przewodniczącego Komitetu do Spraw Pożytku Publicznego z dnia 24 października 2018 r. w sprawie wzorów ofert</w:t>
        <w:br/>
        <w:t>i ramowych wzorów umów dotyczących realizacji zadań publicznych oraz wzorów sprawozdań z wykonania tych zadań (Dz. U. z 2018 r. poz. 2057) w terminie 30 dni od zakończenia realizacji zadania.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sz w:val="24"/>
          <w:szCs w:val="24"/>
        </w:rPr>
        <w:t>5. Warunkiem rozliczenia dotacji będzie przyjęcie złożonego sprawozdania przez Zarząd Powiatu Tatrzańskiego.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IX.</w:t>
        <w:tab/>
        <w:t>Postanowienia końcowe.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sz w:val="24"/>
          <w:szCs w:val="24"/>
        </w:rPr>
        <w:t xml:space="preserve">1. Informacje o konkursie można uzyskać w pokoju nr 19 Stanowisko ds </w:t>
      </w:r>
      <w:r>
        <w:rPr>
          <w:rFonts w:ascii="Times New Roman" w:hAnsi="Times New Roman"/>
          <w:sz w:val="24"/>
          <w:szCs w:val="24"/>
          <w:u w:val="none"/>
        </w:rPr>
        <w:t xml:space="preserve">Ochrony Zdrowia </w:t>
      </w:r>
      <w:r>
        <w:rPr>
          <w:rFonts w:ascii="Times New Roman" w:hAnsi="Times New Roman"/>
          <w:sz w:val="24"/>
          <w:szCs w:val="24"/>
        </w:rPr>
        <w:t>Starostwa Powiatowego w Zakopanem ul. Chramcówki 15, tel.182023917,</w:t>
        <w:br/>
        <w:t xml:space="preserve">e-mail: </w:t>
      </w:r>
      <w:r>
        <w:rPr>
          <w:rStyle w:val="Czeinternetowe"/>
          <w:rFonts w:ascii="Times New Roman" w:hAnsi="Times New Roman"/>
          <w:sz w:val="24"/>
          <w:szCs w:val="24"/>
        </w:rPr>
        <w:t>sekretariat@powiat.tatry.pl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X.</w:t>
        <w:tab/>
        <w:t>Dane osobowe- klauzula informacyjna: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Każda organizacja przystępująca do otwartego konkursu ofert podaje swoje dane dobrowolnie.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Bez podania wymaganych danych osobowych nie będzie możliwy udział w konkursie.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Administrator danych i kontakt do niego: Starosta Tatrzański z siedzibą w Starostwie Powiatowym w Zakopanem ul. Chramcówki 15.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</w:rPr>
        <w:t xml:space="preserve">- Kontakt do inspektora ochrony danych: Inspektor Ochrony Danych w Starostwie Powiatowym w Zakopanem, adres e-mail: </w:t>
      </w:r>
      <w:hyperlink r:id="rId3">
        <w:r>
          <w:rPr>
            <w:rStyle w:val="Czeinternetowe"/>
            <w:rFonts w:ascii="Times New Roman" w:hAnsi="Times New Roman"/>
            <w:sz w:val="24"/>
            <w:szCs w:val="24"/>
            <w:lang w:val="de-DE"/>
          </w:rPr>
          <w:t>IOD@powiat.tatry.pl</w:t>
        </w:r>
      </w:hyperlink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cel przetwarzania danych: przeprowadzenie otartego konkursu ofert na realizację|</w:t>
        <w:br/>
        <w:t>w roku 2022 zadań publicznych w zakresie powierzenia prowadzenia punktu nieodpłatnej pomocy prawnej lub punktu nieodpłatnego poradnictwa obywatelskiego oraz edukacji prawnej.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informacje o odbiorcach danych: podmioty upoważnione na podstawie przepisów prawa, dane nie będą udostępniane podmiotom trzecim.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okres przechowywania danych: okres wynikający z „Jednolitego rzeczowego wykazu        akt organów powiatu i starostw powiatowych”.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uprawnienia: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żądania od administratora danych dostępu do danych, ich sprostowania, usunięcia lub ograniczenia przetwarzania, wniesienia sprzeciwu wobec przetwarzania tych danych,</w:t>
        <w:br/>
        <w:t>a także prawo do przeniesienia danych; żądanie w tej sprawie można przesłać na adres kontaktowy administratora danych, podany powyżej.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wniesienia skargi do Prezesa Urzędu Ochrony Danych.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podstawa prawna przetwarzania danych: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ustawa z dnia 5 sierpnia 2015 r. o nieodpłatnej pomocy prawnej oraz edukacji prawnej</w:t>
        <w:br/>
        <w:t>(t.j. Dz. U. z 20</w:t>
      </w:r>
      <w:r>
        <w:rPr>
          <w:rFonts w:ascii="Times New Roman" w:hAnsi="Times New Roman"/>
          <w:sz w:val="24"/>
          <w:szCs w:val="24"/>
          <w:lang w:val="pl-PL" w:eastAsia="pl-PL" w:bidi="ar-SA"/>
        </w:rPr>
        <w:t>21</w:t>
      </w:r>
      <w:r>
        <w:rPr>
          <w:rFonts w:ascii="Times New Roman" w:hAnsi="Times New Roman"/>
          <w:sz w:val="24"/>
          <w:szCs w:val="24"/>
        </w:rPr>
        <w:t xml:space="preserve"> r., poz. 945 z późn. zmianami),</w:t>
      </w:r>
    </w:p>
    <w:p>
      <w:pPr>
        <w:pStyle w:val="Normal"/>
        <w:spacing w:lineRule="auto" w:line="24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ustawa z dnia 24 kwietnia 2003 r. o działalności pożytku publicznego i o wolontariacie</w:t>
        <w:br/>
        <w:t>(t.j. Dz. U. z 2020 r., poz. 1057.), w zw. z art. 6 ust. 1 lit. a i c RODO.</w:t>
      </w:r>
    </w:p>
    <w:p>
      <w:pPr>
        <w:pStyle w:val="Normal"/>
        <w:spacing w:lineRule="auto" w:line="240" w:before="0" w:after="20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inne informacje: podane dane nie będą podstawą do zautomatyzowanego podejmowania decyzji; nie będą też profilowane.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Liberation Mono">
    <w:altName w:val="Courier New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a286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51607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206e4"/>
    <w:rPr>
      <w:b/>
      <w:bCs/>
    </w:rPr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a54f94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9206e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owiat.tatry.pl/" TargetMode="External"/><Relationship Id="rId3" Type="http://schemas.openxmlformats.org/officeDocument/2006/relationships/hyperlink" Target="mailto:rafald@powiat.tatry.pl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Application>LibreOffice/7.2.1.2$Windows_X86_64 LibreOffice_project/87b77fad49947c1441b67c559c339af8f3517e22</Application>
  <AppVersion>15.0000</AppVersion>
  <Pages>9</Pages>
  <Words>2436</Words>
  <Characters>15543</Characters>
  <CharactersWithSpaces>17943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2019-10-29T12:28:00Z</dcterms:created>
  <dc:creator>sekretarz1</dc:creator>
  <dc:description/>
  <dc:language>pl-PL</dc:language>
  <cp:lastModifiedBy/>
  <cp:lastPrinted>2021-10-15T11:48:47Z</cp:lastPrinted>
  <dcterms:modified xsi:type="dcterms:W3CDTF">2021-10-15T11:49:03Z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